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5F2F" w14:textId="21D33B19" w:rsidR="0027612E" w:rsidRDefault="009431F2" w:rsidP="009431F2">
      <w:pPr>
        <w:tabs>
          <w:tab w:val="center" w:pos="3341"/>
          <w:tab w:val="center" w:pos="6648"/>
        </w:tabs>
        <w:ind w:lef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DE4719" wp14:editId="17374B00">
            <wp:simplePos x="0" y="0"/>
            <wp:positionH relativeFrom="page">
              <wp:posOffset>5968365</wp:posOffset>
            </wp:positionH>
            <wp:positionV relativeFrom="page">
              <wp:posOffset>197545</wp:posOffset>
            </wp:positionV>
            <wp:extent cx="1577376" cy="379563"/>
            <wp:effectExtent l="0" t="0" r="3810" b="1905"/>
            <wp:wrapTopAndBottom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376" cy="37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DPC</w:t>
      </w:r>
      <w:r>
        <w:tab/>
        <w:t>SELF PAY</w:t>
      </w:r>
    </w:p>
    <w:tbl>
      <w:tblPr>
        <w:tblStyle w:val="TableGrid"/>
        <w:tblW w:w="9700" w:type="dxa"/>
        <w:tblInd w:w="10" w:type="dxa"/>
        <w:tblCellMar>
          <w:top w:w="144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460"/>
      </w:tblGrid>
      <w:tr w:rsidR="0027612E" w14:paraId="52BD9458" w14:textId="77777777" w:rsidTr="004B3666">
        <w:trPr>
          <w:trHeight w:val="12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90D3" w14:textId="77777777" w:rsidR="0027612E" w:rsidRDefault="009431F2">
            <w:pPr>
              <w:ind w:left="0"/>
            </w:pPr>
            <w:r>
              <w:rPr>
                <w:sz w:val="22"/>
              </w:rPr>
              <w:t>Options: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C725" w14:textId="77777777" w:rsidR="0027612E" w:rsidRDefault="009431F2">
            <w:pPr>
              <w:ind w:left="0"/>
            </w:pPr>
            <w:r>
              <w:rPr>
                <w:sz w:val="16"/>
              </w:rPr>
              <w:t>Due at first initial visit:</w:t>
            </w:r>
          </w:p>
          <w:p w14:paraId="374D9DC6" w14:textId="77777777" w:rsidR="0027612E" w:rsidRDefault="009431F2">
            <w:pPr>
              <w:numPr>
                <w:ilvl w:val="0"/>
                <w:numId w:val="1"/>
              </w:numPr>
              <w:spacing w:after="4"/>
              <w:ind w:hanging="360"/>
            </w:pPr>
            <w:r>
              <w:rPr>
                <w:sz w:val="16"/>
              </w:rPr>
              <w:t>$99 registration fee</w:t>
            </w:r>
          </w:p>
          <w:p w14:paraId="37AA8BC6" w14:textId="77777777" w:rsidR="0027612E" w:rsidRDefault="009431F2">
            <w:pPr>
              <w:numPr>
                <w:ilvl w:val="0"/>
                <w:numId w:val="1"/>
              </w:numPr>
              <w:spacing w:after="4"/>
              <w:ind w:hanging="360"/>
            </w:pPr>
            <w:r>
              <w:rPr>
                <w:sz w:val="16"/>
              </w:rPr>
              <w:t>1st Month Payment</w:t>
            </w:r>
          </w:p>
          <w:p w14:paraId="24C0F26A" w14:textId="77777777" w:rsidR="0027612E" w:rsidRDefault="009431F2">
            <w:pPr>
              <w:tabs>
                <w:tab w:val="center" w:pos="1128"/>
                <w:tab w:val="center" w:pos="1875"/>
              </w:tabs>
              <w:spacing w:after="4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○</w:t>
            </w:r>
            <w:r>
              <w:rPr>
                <w:sz w:val="16"/>
              </w:rPr>
              <w:tab/>
              <w:t>$99 monthly</w:t>
            </w:r>
          </w:p>
          <w:p w14:paraId="19208AED" w14:textId="77777777" w:rsidR="0027612E" w:rsidRDefault="009431F2">
            <w:pPr>
              <w:spacing w:after="179" w:line="246" w:lineRule="auto"/>
              <w:ind w:left="1440" w:hanging="360"/>
            </w:pPr>
            <w:r>
              <w:rPr>
                <w:sz w:val="16"/>
              </w:rPr>
              <w:t>○</w:t>
            </w:r>
            <w:r>
              <w:rPr>
                <w:sz w:val="16"/>
              </w:rPr>
              <w:tab/>
              <w:t>Charged monthly to card on file.</w:t>
            </w:r>
          </w:p>
          <w:p w14:paraId="107E6557" w14:textId="77777777" w:rsidR="0027612E" w:rsidRDefault="009431F2">
            <w:pPr>
              <w:ind w:left="0"/>
            </w:pPr>
            <w:r>
              <w:rPr>
                <w:sz w:val="16"/>
                <w:u w:val="single" w:color="000000"/>
              </w:rPr>
              <w:t>Total Amount - $198.00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79C5" w14:textId="77777777" w:rsidR="0027612E" w:rsidRDefault="009431F2">
            <w:pPr>
              <w:spacing w:after="8"/>
              <w:ind w:left="15"/>
            </w:pPr>
            <w:r>
              <w:rPr>
                <w:sz w:val="12"/>
              </w:rPr>
              <w:t>Office Visits (Prices Vary)</w:t>
            </w:r>
          </w:p>
          <w:tbl>
            <w:tblPr>
              <w:tblStyle w:val="TableGrid"/>
              <w:tblpPr w:vertAnchor="text" w:tblpX="120" w:tblpY="125"/>
              <w:tblOverlap w:val="never"/>
              <w:tblW w:w="3140" w:type="dxa"/>
              <w:tblInd w:w="0" w:type="dxa"/>
              <w:tblCellMar>
                <w:top w:w="138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580"/>
            </w:tblGrid>
            <w:tr w:rsidR="0027612E" w14:paraId="4209A9A4" w14:textId="77777777" w:rsidTr="004B3666">
              <w:trPr>
                <w:trHeight w:val="108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065920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$226.00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96034F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$183.00</w:t>
                  </w:r>
                </w:p>
              </w:tc>
            </w:tr>
            <w:tr w:rsidR="0027612E" w14:paraId="0F0EF065" w14:textId="77777777" w:rsidTr="004B3666">
              <w:trPr>
                <w:trHeight w:val="171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BDDE69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$339.00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0A0FDA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$260.00</w:t>
                  </w:r>
                </w:p>
              </w:tc>
            </w:tr>
            <w:tr w:rsidR="0027612E" w14:paraId="5E422718" w14:textId="77777777" w:rsidTr="004B3666">
              <w:trPr>
                <w:trHeight w:val="108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291022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$447.00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5CC019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$364.00</w:t>
                  </w:r>
                </w:p>
              </w:tc>
            </w:tr>
          </w:tbl>
          <w:p w14:paraId="2AE29D69" w14:textId="77777777" w:rsidR="0027612E" w:rsidRDefault="009431F2">
            <w:pPr>
              <w:ind w:left="115"/>
            </w:pPr>
            <w:r>
              <w:rPr>
                <w:sz w:val="14"/>
              </w:rPr>
              <w:t>New Pt                                   Est Pt</w:t>
            </w:r>
          </w:p>
        </w:tc>
      </w:tr>
      <w:tr w:rsidR="0027612E" w14:paraId="5038AAB9" w14:textId="77777777" w:rsidTr="009431F2">
        <w:trPr>
          <w:trHeight w:val="851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CD95" w14:textId="77777777" w:rsidR="0027612E" w:rsidRDefault="009431F2">
            <w:pPr>
              <w:ind w:left="0"/>
            </w:pPr>
            <w:r>
              <w:rPr>
                <w:sz w:val="22"/>
              </w:rPr>
              <w:t>Services: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BB043" w14:textId="77777777" w:rsidR="0027612E" w:rsidRDefault="009431F2">
            <w:pPr>
              <w:spacing w:after="169"/>
              <w:ind w:left="0"/>
            </w:pPr>
            <w:r>
              <w:rPr>
                <w:sz w:val="16"/>
                <w:u w:val="single" w:color="000000"/>
              </w:rPr>
              <w:t>Included:</w:t>
            </w:r>
          </w:p>
          <w:p w14:paraId="1D75B9BB" w14:textId="77777777" w:rsidR="0027612E" w:rsidRDefault="009431F2">
            <w:pPr>
              <w:ind w:left="0"/>
            </w:pPr>
            <w:r>
              <w:rPr>
                <w:sz w:val="16"/>
              </w:rPr>
              <w:t>-Annual Physical Exam</w:t>
            </w:r>
          </w:p>
          <w:p w14:paraId="48630809" w14:textId="77777777" w:rsidR="0027612E" w:rsidRDefault="009431F2">
            <w:pPr>
              <w:ind w:left="0"/>
            </w:pPr>
            <w:r>
              <w:rPr>
                <w:sz w:val="16"/>
              </w:rPr>
              <w:t>-Unlimited Office Visits.</w:t>
            </w:r>
          </w:p>
          <w:p w14:paraId="1A381797" w14:textId="77777777" w:rsidR="0027612E" w:rsidRDefault="009431F2">
            <w:pPr>
              <w:ind w:left="0"/>
            </w:pPr>
            <w:r>
              <w:rPr>
                <w:sz w:val="16"/>
              </w:rPr>
              <w:t>-Well Woman Exam</w:t>
            </w:r>
          </w:p>
          <w:p w14:paraId="74EDB8EB" w14:textId="77777777" w:rsidR="0027612E" w:rsidRDefault="009431F2">
            <w:pPr>
              <w:ind w:left="0"/>
            </w:pPr>
            <w:r>
              <w:rPr>
                <w:sz w:val="16"/>
              </w:rPr>
              <w:t>-Pelvic Exam</w:t>
            </w:r>
          </w:p>
          <w:p w14:paraId="5EDC10FF" w14:textId="77777777" w:rsidR="0027612E" w:rsidRDefault="009431F2">
            <w:pPr>
              <w:ind w:left="0"/>
            </w:pPr>
            <w:r>
              <w:rPr>
                <w:sz w:val="16"/>
              </w:rPr>
              <w:t>-Breast Exam</w:t>
            </w:r>
          </w:p>
          <w:p w14:paraId="3B84E9C4" w14:textId="77777777" w:rsidR="0027612E" w:rsidRDefault="009431F2">
            <w:pPr>
              <w:ind w:left="0"/>
            </w:pPr>
            <w:r>
              <w:rPr>
                <w:sz w:val="16"/>
              </w:rPr>
              <w:t>-Prostate Exam</w:t>
            </w:r>
          </w:p>
          <w:p w14:paraId="7508E9F4" w14:textId="77777777" w:rsidR="0027612E" w:rsidRDefault="009431F2">
            <w:pPr>
              <w:ind w:left="0"/>
            </w:pPr>
            <w:r>
              <w:rPr>
                <w:sz w:val="16"/>
              </w:rPr>
              <w:t>-Labs: (Only for Physical)</w:t>
            </w:r>
          </w:p>
          <w:p w14:paraId="7204291A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CBC</w:t>
            </w:r>
          </w:p>
          <w:p w14:paraId="24A9C734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CMP</w:t>
            </w:r>
          </w:p>
          <w:p w14:paraId="204BDA01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LIPID</w:t>
            </w:r>
          </w:p>
          <w:p w14:paraId="18F7101D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HBA1C</w:t>
            </w:r>
          </w:p>
          <w:p w14:paraId="5931E168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VITAMIN D</w:t>
            </w:r>
          </w:p>
          <w:p w14:paraId="69A12773" w14:textId="77777777" w:rsidR="0027612E" w:rsidRDefault="009431F2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sz w:val="16"/>
              </w:rPr>
              <w:t>TSH</w:t>
            </w:r>
          </w:p>
          <w:p w14:paraId="66734A5B" w14:textId="77777777" w:rsidR="0027612E" w:rsidRDefault="009431F2">
            <w:pPr>
              <w:numPr>
                <w:ilvl w:val="0"/>
                <w:numId w:val="2"/>
              </w:numPr>
              <w:ind w:hanging="360"/>
            </w:pPr>
            <w:r>
              <w:rPr>
                <w:sz w:val="16"/>
              </w:rPr>
              <w:t>URINALYSIS</w:t>
            </w:r>
          </w:p>
          <w:p w14:paraId="6FF86E41" w14:textId="77777777" w:rsidR="0027612E" w:rsidRDefault="009431F2">
            <w:pPr>
              <w:ind w:left="0"/>
            </w:pPr>
            <w:r>
              <w:rPr>
                <w:sz w:val="16"/>
              </w:rPr>
              <w:t>*Additional / follow-up labs are at discounted prices.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B4B7" w14:textId="77777777" w:rsidR="0027612E" w:rsidRDefault="009431F2">
            <w:pPr>
              <w:spacing w:after="148"/>
              <w:ind w:left="15"/>
            </w:pPr>
            <w:r>
              <w:rPr>
                <w:sz w:val="12"/>
              </w:rPr>
              <w:t>-</w:t>
            </w:r>
            <w:r>
              <w:rPr>
                <w:sz w:val="14"/>
              </w:rPr>
              <w:t>Exam and Evaluation</w:t>
            </w:r>
          </w:p>
          <w:p w14:paraId="37E3A91F" w14:textId="77777777" w:rsidR="0027612E" w:rsidRDefault="009431F2">
            <w:pPr>
              <w:ind w:left="15"/>
            </w:pPr>
            <w:r>
              <w:rPr>
                <w:b/>
                <w:sz w:val="14"/>
              </w:rPr>
              <w:t>Not included</w:t>
            </w:r>
            <w:r>
              <w:rPr>
                <w:sz w:val="14"/>
              </w:rPr>
              <w:t>:</w:t>
            </w:r>
          </w:p>
          <w:p w14:paraId="33DBDF88" w14:textId="77777777" w:rsidR="0027612E" w:rsidRDefault="009431F2">
            <w:pPr>
              <w:ind w:left="15"/>
            </w:pPr>
            <w:r>
              <w:rPr>
                <w:sz w:val="14"/>
              </w:rPr>
              <w:t>-Well Woman Exam / Breast Exam - $80.00</w:t>
            </w:r>
          </w:p>
          <w:p w14:paraId="151B3302" w14:textId="77777777" w:rsidR="0027612E" w:rsidRDefault="009431F2">
            <w:pPr>
              <w:spacing w:after="148"/>
              <w:ind w:left="15"/>
            </w:pPr>
            <w:r>
              <w:rPr>
                <w:sz w:val="14"/>
              </w:rPr>
              <w:t>-Pelvic Exam due to abnormalities - $86.00</w:t>
            </w:r>
          </w:p>
          <w:tbl>
            <w:tblPr>
              <w:tblStyle w:val="TableGrid"/>
              <w:tblpPr w:vertAnchor="text" w:tblpX="120" w:tblpY="131"/>
              <w:tblOverlap w:val="never"/>
              <w:tblW w:w="3140" w:type="dxa"/>
              <w:tblInd w:w="0" w:type="dxa"/>
              <w:tblCellMar>
                <w:top w:w="14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100"/>
            </w:tblGrid>
            <w:tr w:rsidR="0027612E" w14:paraId="5B8CAC6A" w14:textId="77777777" w:rsidTr="004B3666">
              <w:trPr>
                <w:trHeight w:val="198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809BF5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4"/>
                    </w:rPr>
                    <w:t>New &lt;1 years of age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EBE3BE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$174.00</w:t>
                  </w:r>
                </w:p>
              </w:tc>
            </w:tr>
            <w:tr w:rsidR="0027612E" w14:paraId="4AA1B53B" w14:textId="77777777" w:rsidTr="004B3666">
              <w:trPr>
                <w:trHeight w:val="117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BF47C8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1-4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31A55D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$210.00</w:t>
                  </w:r>
                </w:p>
              </w:tc>
            </w:tr>
            <w:tr w:rsidR="0027612E" w14:paraId="098C5221" w14:textId="77777777" w:rsidTr="004B3666">
              <w:trPr>
                <w:trHeight w:val="54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B2671C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5-11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2A6C5F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$218.00</w:t>
                  </w:r>
                </w:p>
              </w:tc>
            </w:tr>
            <w:tr w:rsidR="0027612E" w14:paraId="348A36C0" w14:textId="77777777" w:rsidTr="004B3666">
              <w:trPr>
                <w:trHeight w:val="81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3778C1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12-17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2069DD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$255.00</w:t>
                  </w:r>
                </w:p>
              </w:tc>
            </w:tr>
            <w:tr w:rsidR="0027612E" w14:paraId="2CF3F293" w14:textId="77777777" w:rsidTr="004B3666">
              <w:trPr>
                <w:trHeight w:val="27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633A12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18-39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B7819B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$238.00</w:t>
                  </w:r>
                </w:p>
              </w:tc>
            </w:tr>
            <w:tr w:rsidR="0027612E" w14:paraId="14529533" w14:textId="77777777" w:rsidTr="004B3666">
              <w:trPr>
                <w:trHeight w:val="27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5ADAE05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40-64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F9CDA3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$277.00</w:t>
                  </w:r>
                </w:p>
              </w:tc>
            </w:tr>
            <w:tr w:rsidR="0027612E" w14:paraId="76DCB7E3" w14:textId="77777777" w:rsidTr="004B3666">
              <w:trPr>
                <w:trHeight w:val="63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3274BC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New Age 65 + up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B51469" w14:textId="77777777" w:rsidR="0027612E" w:rsidRDefault="009431F2">
                  <w:pPr>
                    <w:ind w:left="5"/>
                    <w:jc w:val="center"/>
                  </w:pPr>
                  <w:r>
                    <w:rPr>
                      <w:sz w:val="14"/>
                    </w:rPr>
                    <w:t>$300.00</w:t>
                  </w:r>
                </w:p>
              </w:tc>
            </w:tr>
          </w:tbl>
          <w:p w14:paraId="0C878511" w14:textId="77777777" w:rsidR="0027612E" w:rsidRDefault="009431F2">
            <w:pPr>
              <w:ind w:left="15"/>
            </w:pPr>
            <w:r>
              <w:rPr>
                <w:sz w:val="14"/>
              </w:rPr>
              <w:t>-Physical Base on Age (Prices Vary)</w:t>
            </w:r>
          </w:p>
          <w:tbl>
            <w:tblPr>
              <w:tblStyle w:val="TableGrid"/>
              <w:tblW w:w="3160" w:type="dxa"/>
              <w:tblInd w:w="25" w:type="dxa"/>
              <w:tblCellMar>
                <w:top w:w="14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120"/>
            </w:tblGrid>
            <w:tr w:rsidR="0027612E" w14:paraId="0A3E4A6F" w14:textId="77777777" w:rsidTr="004B3666">
              <w:trPr>
                <w:trHeight w:val="128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088B8E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4"/>
                    </w:rPr>
                    <w:t>Established &lt;1 years of age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DEB122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$180.00</w:t>
                  </w:r>
                </w:p>
              </w:tc>
            </w:tr>
            <w:tr w:rsidR="0027612E" w14:paraId="7ADCBDF8" w14:textId="77777777" w:rsidTr="004B3666">
              <w:trPr>
                <w:trHeight w:val="65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BA3914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1-4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2C62F3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$210.00</w:t>
                  </w:r>
                </w:p>
              </w:tc>
            </w:tr>
            <w:tr w:rsidR="0027612E" w14:paraId="3DDF7B12" w14:textId="77777777" w:rsidTr="004B3666">
              <w:trPr>
                <w:trHeight w:val="182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70CE0E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5-11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9DA568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$192.00</w:t>
                  </w:r>
                </w:p>
              </w:tc>
            </w:tr>
            <w:tr w:rsidR="0027612E" w14:paraId="1A63378E" w14:textId="77777777" w:rsidTr="004B3666">
              <w:trPr>
                <w:trHeight w:val="27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81433F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12-17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D9C55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$211.00</w:t>
                  </w:r>
                </w:p>
              </w:tc>
            </w:tr>
            <w:tr w:rsidR="0027612E" w14:paraId="187A9AFC" w14:textId="77777777" w:rsidTr="004B3666">
              <w:trPr>
                <w:trHeight w:val="137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5711C8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18-39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5225A3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$215.00</w:t>
                  </w:r>
                </w:p>
              </w:tc>
            </w:tr>
            <w:tr w:rsidR="0027612E" w14:paraId="0C3E3534" w14:textId="77777777" w:rsidTr="004B3666">
              <w:trPr>
                <w:trHeight w:val="74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9874F0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40-64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CAE84B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$229.00</w:t>
                  </w:r>
                </w:p>
              </w:tc>
            </w:tr>
            <w:tr w:rsidR="0027612E" w14:paraId="012D25B0" w14:textId="77777777" w:rsidTr="004B3666">
              <w:trPr>
                <w:trHeight w:val="101"/>
              </w:trPr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8BC8F5" w14:textId="77777777" w:rsidR="0027612E" w:rsidRDefault="009431F2">
                  <w:pPr>
                    <w:ind w:left="0" w:right="13"/>
                    <w:jc w:val="center"/>
                  </w:pPr>
                  <w:r>
                    <w:rPr>
                      <w:sz w:val="14"/>
                    </w:rPr>
                    <w:t>Established Age 65 + up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A93A45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$247.00</w:t>
                  </w:r>
                </w:p>
              </w:tc>
            </w:tr>
          </w:tbl>
          <w:p w14:paraId="3C0B8264" w14:textId="546A34BB" w:rsidR="0027612E" w:rsidRDefault="009431F2">
            <w:pPr>
              <w:ind w:left="15"/>
            </w:pPr>
            <w:r>
              <w:rPr>
                <w:b/>
                <w:sz w:val="14"/>
              </w:rPr>
              <w:t>Self-Pay</w:t>
            </w:r>
            <w:r>
              <w:rPr>
                <w:b/>
                <w:sz w:val="14"/>
              </w:rPr>
              <w:t xml:space="preserve"> Lab Pricing:</w:t>
            </w:r>
          </w:p>
          <w:tbl>
            <w:tblPr>
              <w:tblStyle w:val="TableGrid"/>
              <w:tblW w:w="3180" w:type="dxa"/>
              <w:tblInd w:w="25" w:type="dxa"/>
              <w:tblCellMar>
                <w:top w:w="14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520"/>
            </w:tblGrid>
            <w:tr w:rsidR="0027612E" w14:paraId="45E2F869" w14:textId="77777777" w:rsidTr="004B3666">
              <w:trPr>
                <w:trHeight w:val="20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960BAD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CBC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4AA684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$16.00</w:t>
                  </w:r>
                </w:p>
              </w:tc>
            </w:tr>
            <w:tr w:rsidR="0027612E" w14:paraId="228B89E3" w14:textId="77777777" w:rsidTr="004B3666">
              <w:trPr>
                <w:trHeight w:val="53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60A18C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CMP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2243B0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$22.00</w:t>
                  </w:r>
                </w:p>
              </w:tc>
            </w:tr>
            <w:tr w:rsidR="0027612E" w14:paraId="049AB4D6" w14:textId="77777777" w:rsidTr="004B3666">
              <w:trPr>
                <w:trHeight w:val="20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357FDC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LIPID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77162E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$27.00</w:t>
                  </w:r>
                </w:p>
              </w:tc>
            </w:tr>
            <w:tr w:rsidR="0027612E" w14:paraId="0103CD79" w14:textId="77777777" w:rsidTr="004B3666">
              <w:trPr>
                <w:trHeight w:val="107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182C37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HBA1C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6515D8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$20.00</w:t>
                  </w:r>
                </w:p>
              </w:tc>
            </w:tr>
            <w:tr w:rsidR="0027612E" w14:paraId="2409BD9C" w14:textId="77777777" w:rsidTr="004B3666">
              <w:trPr>
                <w:trHeight w:val="44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EE51CF" w14:textId="77777777" w:rsidR="0027612E" w:rsidRDefault="009431F2">
                  <w:pPr>
                    <w:ind w:left="0" w:right="2"/>
                    <w:jc w:val="center"/>
                  </w:pPr>
                  <w:r>
                    <w:rPr>
                      <w:sz w:val="14"/>
                    </w:rPr>
                    <w:t>VIT D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C5242E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$60.00</w:t>
                  </w:r>
                </w:p>
              </w:tc>
            </w:tr>
            <w:tr w:rsidR="0027612E" w14:paraId="0341EFAF" w14:textId="77777777" w:rsidTr="004B3666">
              <w:trPr>
                <w:trHeight w:val="62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BBD10B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TSH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4F5A24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$34.00</w:t>
                  </w:r>
                </w:p>
              </w:tc>
            </w:tr>
            <w:tr w:rsidR="0027612E" w14:paraId="4117A8CB" w14:textId="77777777" w:rsidTr="009431F2">
              <w:trPr>
                <w:trHeight w:val="26"/>
              </w:trPr>
              <w:tc>
                <w:tcPr>
                  <w:tcW w:w="1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94CB38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UA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44D120" w14:textId="77777777" w:rsidR="0027612E" w:rsidRDefault="009431F2">
                  <w:pPr>
                    <w:ind w:left="0"/>
                    <w:jc w:val="center"/>
                  </w:pPr>
                  <w:r>
                    <w:rPr>
                      <w:sz w:val="14"/>
                    </w:rPr>
                    <w:t>$7.00</w:t>
                  </w:r>
                </w:p>
              </w:tc>
            </w:tr>
          </w:tbl>
          <w:p w14:paraId="43B34A5D" w14:textId="77777777" w:rsidR="0027612E" w:rsidRDefault="0027612E">
            <w:pPr>
              <w:spacing w:after="160"/>
              <w:ind w:left="0"/>
            </w:pPr>
          </w:p>
        </w:tc>
      </w:tr>
    </w:tbl>
    <w:p w14:paraId="28FA6C5A" w14:textId="77777777" w:rsidR="0027612E" w:rsidRDefault="0027612E">
      <w:pPr>
        <w:ind w:left="-1440" w:right="10800"/>
      </w:pPr>
    </w:p>
    <w:tbl>
      <w:tblPr>
        <w:tblStyle w:val="TableGrid"/>
        <w:tblW w:w="9700" w:type="dxa"/>
        <w:tblInd w:w="10" w:type="dxa"/>
        <w:tblCellMar>
          <w:top w:w="135" w:type="dxa"/>
          <w:left w:w="95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460"/>
      </w:tblGrid>
      <w:tr w:rsidR="0027612E" w14:paraId="1A0E0C09" w14:textId="77777777" w:rsidTr="004B3666">
        <w:trPr>
          <w:trHeight w:val="2635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76D0" w14:textId="77777777" w:rsidR="0027612E" w:rsidRDefault="009431F2">
            <w:pPr>
              <w:ind w:left="0"/>
            </w:pPr>
            <w:r>
              <w:rPr>
                <w:sz w:val="20"/>
              </w:rPr>
              <w:lastRenderedPageBreak/>
              <w:t>Injections: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D34A" w14:textId="77777777" w:rsidR="0027612E" w:rsidRDefault="009431F2">
            <w:pPr>
              <w:ind w:left="0"/>
            </w:pPr>
            <w:r>
              <w:rPr>
                <w:sz w:val="16"/>
                <w:u w:val="single" w:color="000000"/>
              </w:rPr>
              <w:t>All included:</w:t>
            </w:r>
          </w:p>
          <w:p w14:paraId="601BB3E5" w14:textId="77777777" w:rsidR="0027612E" w:rsidRDefault="009431F2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sz w:val="16"/>
              </w:rPr>
              <w:t>B12</w:t>
            </w:r>
          </w:p>
          <w:p w14:paraId="21D13554" w14:textId="77777777" w:rsidR="0027612E" w:rsidRDefault="009431F2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sz w:val="16"/>
              </w:rPr>
              <w:t>Dexamethasone</w:t>
            </w:r>
          </w:p>
          <w:p w14:paraId="71F7A8E3" w14:textId="77777777" w:rsidR="0027612E" w:rsidRDefault="009431F2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sz w:val="16"/>
              </w:rPr>
              <w:t>Promethazine</w:t>
            </w:r>
          </w:p>
          <w:p w14:paraId="4516F058" w14:textId="77777777" w:rsidR="0027612E" w:rsidRDefault="009431F2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sz w:val="16"/>
              </w:rPr>
              <w:t>Ketorolac</w:t>
            </w:r>
          </w:p>
          <w:p w14:paraId="1C0F3EC1" w14:textId="77777777" w:rsidR="0027612E" w:rsidRDefault="009431F2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sz w:val="16"/>
              </w:rPr>
              <w:t>Triamcinolone</w:t>
            </w:r>
          </w:p>
          <w:p w14:paraId="0FE74357" w14:textId="77777777" w:rsidR="0027612E" w:rsidRDefault="009431F2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rPr>
                <w:sz w:val="16"/>
              </w:rPr>
              <w:t>Ceftriazxone</w:t>
            </w:r>
            <w:proofErr w:type="spellEnd"/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120" w:tblpY="105"/>
              <w:tblOverlap w:val="never"/>
              <w:tblW w:w="3180" w:type="dxa"/>
              <w:tblInd w:w="0" w:type="dxa"/>
              <w:tblCellMar>
                <w:top w:w="13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620"/>
            </w:tblGrid>
            <w:tr w:rsidR="0027612E" w14:paraId="67DC500C" w14:textId="77777777">
              <w:trPr>
                <w:trHeight w:val="380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0F1030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Administration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ECC206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$40.00 (will all injections)</w:t>
                  </w:r>
                </w:p>
              </w:tc>
            </w:tr>
            <w:tr w:rsidR="0027612E" w14:paraId="30D7CB34" w14:textId="77777777" w:rsidTr="004B3666">
              <w:trPr>
                <w:trHeight w:val="36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F7BD8C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B12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2F4788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$5.00</w:t>
                  </w:r>
                </w:p>
              </w:tc>
            </w:tr>
            <w:tr w:rsidR="0027612E" w14:paraId="04749A39" w14:textId="77777777" w:rsidTr="004B3666">
              <w:trPr>
                <w:trHeight w:val="81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9B5678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Dexamethasone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5113E2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$1.00</w:t>
                  </w:r>
                </w:p>
              </w:tc>
            </w:tr>
            <w:tr w:rsidR="0027612E" w14:paraId="057BE189" w14:textId="77777777" w:rsidTr="004B3666">
              <w:trPr>
                <w:trHeight w:val="54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D3D60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Promethazine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3835FD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$5.00</w:t>
                  </w:r>
                </w:p>
              </w:tc>
            </w:tr>
            <w:tr w:rsidR="0027612E" w14:paraId="31741420" w14:textId="77777777" w:rsidTr="004B3666">
              <w:trPr>
                <w:trHeight w:val="13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880834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Ketorolac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AF9F04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$3.00</w:t>
                  </w:r>
                </w:p>
              </w:tc>
            </w:tr>
            <w:tr w:rsidR="0027612E" w14:paraId="7BBF069A" w14:textId="77777777" w:rsidTr="004B3666">
              <w:trPr>
                <w:trHeight w:val="13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34E7E4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Triamcinolone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B0EE9F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$8.00</w:t>
                  </w:r>
                </w:p>
              </w:tc>
            </w:tr>
            <w:tr w:rsidR="0027612E" w14:paraId="2BBC7770" w14:textId="77777777" w:rsidTr="004B3666">
              <w:trPr>
                <w:trHeight w:val="27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6D2EAB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Ceftriaxone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A4361A" w14:textId="77777777" w:rsidR="0027612E" w:rsidRDefault="009431F2">
                  <w:pPr>
                    <w:ind w:left="0" w:right="20"/>
                    <w:jc w:val="center"/>
                  </w:pPr>
                  <w:r>
                    <w:rPr>
                      <w:sz w:val="12"/>
                    </w:rPr>
                    <w:t>$2.00</w:t>
                  </w:r>
                </w:p>
              </w:tc>
            </w:tr>
          </w:tbl>
          <w:p w14:paraId="783EBE0E" w14:textId="77777777" w:rsidR="0027612E" w:rsidRDefault="009431F2">
            <w:pPr>
              <w:ind w:left="15"/>
            </w:pPr>
            <w:r>
              <w:rPr>
                <w:b/>
                <w:sz w:val="12"/>
              </w:rPr>
              <w:t>Not Included</w:t>
            </w:r>
            <w:r>
              <w:rPr>
                <w:sz w:val="12"/>
              </w:rPr>
              <w:t>:</w:t>
            </w:r>
          </w:p>
        </w:tc>
      </w:tr>
      <w:tr w:rsidR="0027612E" w14:paraId="1041D557" w14:textId="77777777" w:rsidTr="004B3666">
        <w:trPr>
          <w:trHeight w:val="91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6CF1" w14:textId="77777777" w:rsidR="0027612E" w:rsidRDefault="009431F2">
            <w:pPr>
              <w:ind w:left="0"/>
            </w:pPr>
            <w:r>
              <w:rPr>
                <w:sz w:val="20"/>
              </w:rPr>
              <w:t>Vaccines: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31D1" w14:textId="77777777" w:rsidR="0027612E" w:rsidRDefault="009431F2">
            <w:pPr>
              <w:ind w:left="0"/>
            </w:pPr>
            <w:r>
              <w:rPr>
                <w:sz w:val="16"/>
                <w:u w:val="single" w:color="000000"/>
              </w:rPr>
              <w:t>Included:</w:t>
            </w:r>
          </w:p>
          <w:p w14:paraId="2FD3F7B8" w14:textId="77777777" w:rsidR="0027612E" w:rsidRDefault="009431F2">
            <w:pPr>
              <w:numPr>
                <w:ilvl w:val="0"/>
                <w:numId w:val="4"/>
              </w:numPr>
              <w:ind w:hanging="360"/>
            </w:pPr>
            <w:r>
              <w:rPr>
                <w:sz w:val="16"/>
              </w:rPr>
              <w:t>Flu</w:t>
            </w:r>
          </w:p>
          <w:p w14:paraId="71D30AAF" w14:textId="77777777" w:rsidR="0027612E" w:rsidRDefault="009431F2">
            <w:pPr>
              <w:ind w:left="0"/>
            </w:pPr>
            <w:r>
              <w:rPr>
                <w:sz w:val="16"/>
                <w:u w:val="single" w:color="000000"/>
              </w:rPr>
              <w:t>Discounted:</w:t>
            </w:r>
          </w:p>
          <w:p w14:paraId="484DC84C" w14:textId="77777777" w:rsidR="0027612E" w:rsidRDefault="009431F2">
            <w:pPr>
              <w:numPr>
                <w:ilvl w:val="0"/>
                <w:numId w:val="4"/>
              </w:numPr>
              <w:ind w:hanging="360"/>
            </w:pPr>
            <w:r>
              <w:rPr>
                <w:sz w:val="16"/>
              </w:rPr>
              <w:t>Tdap</w:t>
            </w:r>
          </w:p>
          <w:p w14:paraId="6B09D4AA" w14:textId="77777777" w:rsidR="0027612E" w:rsidRDefault="009431F2">
            <w:pPr>
              <w:ind w:left="0"/>
            </w:pPr>
            <w:r>
              <w:rPr>
                <w:sz w:val="12"/>
              </w:rPr>
              <w:t>*Other vaccines are available per order bases.</w:t>
            </w:r>
          </w:p>
          <w:p w14:paraId="73305B6A" w14:textId="77777777" w:rsidR="0027612E" w:rsidRDefault="009431F2">
            <w:pPr>
              <w:ind w:left="0"/>
            </w:pPr>
            <w:r>
              <w:rPr>
                <w:sz w:val="12"/>
              </w:rPr>
              <w:t xml:space="preserve">One week's notice must be given before </w:t>
            </w:r>
            <w:proofErr w:type="gramStart"/>
            <w:r>
              <w:rPr>
                <w:sz w:val="12"/>
              </w:rPr>
              <w:t>visit.*</w:t>
            </w:r>
            <w:proofErr w:type="gramEnd"/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120" w:tblpY="108"/>
              <w:tblOverlap w:val="never"/>
              <w:tblW w:w="3160" w:type="dxa"/>
              <w:tblInd w:w="0" w:type="dxa"/>
              <w:tblCellMar>
                <w:top w:w="15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580"/>
            </w:tblGrid>
            <w:tr w:rsidR="0027612E" w14:paraId="3E6D2795" w14:textId="77777777" w:rsidTr="004B3666">
              <w:trPr>
                <w:trHeight w:val="103"/>
              </w:trPr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2FF3CF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Flu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A9213E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$50.00</w:t>
                  </w:r>
                </w:p>
              </w:tc>
            </w:tr>
            <w:tr w:rsidR="0027612E" w14:paraId="3DC48B3F" w14:textId="77777777" w:rsidTr="004B3666">
              <w:trPr>
                <w:trHeight w:val="148"/>
              </w:trPr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9453B8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Tdap</w:t>
                  </w:r>
                </w:p>
              </w:tc>
              <w:tc>
                <w:tcPr>
                  <w:tcW w:w="1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5CBCD1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$65.00</w:t>
                  </w:r>
                </w:p>
              </w:tc>
            </w:tr>
          </w:tbl>
          <w:p w14:paraId="381ECA40" w14:textId="77777777" w:rsidR="0027612E" w:rsidRDefault="009431F2">
            <w:pPr>
              <w:ind w:left="15"/>
            </w:pPr>
            <w:r>
              <w:rPr>
                <w:b/>
                <w:sz w:val="12"/>
              </w:rPr>
              <w:t>Not included:</w:t>
            </w:r>
          </w:p>
        </w:tc>
      </w:tr>
      <w:tr w:rsidR="0027612E" w14:paraId="706CA231" w14:textId="77777777" w:rsidTr="004B3666">
        <w:trPr>
          <w:trHeight w:val="121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2726" w14:textId="77777777" w:rsidR="0027612E" w:rsidRDefault="009431F2">
            <w:pPr>
              <w:ind w:left="0"/>
            </w:pPr>
            <w:r>
              <w:rPr>
                <w:sz w:val="20"/>
              </w:rPr>
              <w:t>Covid Screening: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ADA8" w14:textId="77777777" w:rsidR="0027612E" w:rsidRDefault="009431F2">
            <w:pPr>
              <w:ind w:left="0"/>
            </w:pPr>
            <w:r>
              <w:rPr>
                <w:b/>
                <w:sz w:val="16"/>
              </w:rPr>
              <w:t>Not Included:</w:t>
            </w:r>
          </w:p>
          <w:p w14:paraId="0746B923" w14:textId="77777777" w:rsidR="0027612E" w:rsidRDefault="009431F2">
            <w:pPr>
              <w:ind w:left="0"/>
            </w:pPr>
            <w:r>
              <w:rPr>
                <w:sz w:val="16"/>
              </w:rPr>
              <w:t xml:space="preserve">Check Self Pay Pricing </w:t>
            </w:r>
            <w:r>
              <w:rPr>
                <w:b/>
                <w:sz w:val="16"/>
              </w:rPr>
              <w:t>→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120" w:tblpY="106"/>
              <w:tblOverlap w:val="never"/>
              <w:tblW w:w="3160" w:type="dxa"/>
              <w:tblInd w:w="0" w:type="dxa"/>
              <w:tblCellMar>
                <w:top w:w="152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560"/>
            </w:tblGrid>
            <w:tr w:rsidR="0027612E" w14:paraId="2924DA21" w14:textId="77777777">
              <w:trPr>
                <w:trHeight w:val="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39228C" w14:textId="77777777" w:rsidR="0027612E" w:rsidRDefault="009431F2">
                  <w:pPr>
                    <w:ind w:left="0" w:right="15"/>
                    <w:jc w:val="center"/>
                  </w:pPr>
                  <w:r>
                    <w:rPr>
                      <w:sz w:val="12"/>
                    </w:rPr>
                    <w:t>Covid Nasal Rapid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EF1C7F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$91.00</w:t>
                  </w:r>
                </w:p>
              </w:tc>
            </w:tr>
            <w:tr w:rsidR="0027612E" w14:paraId="6997052B" w14:textId="77777777">
              <w:trPr>
                <w:trHeight w:val="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D0DAFD" w14:textId="77777777" w:rsidR="0027612E" w:rsidRDefault="009431F2">
                  <w:pPr>
                    <w:ind w:left="0" w:right="15"/>
                    <w:jc w:val="center"/>
                  </w:pPr>
                  <w:r>
                    <w:rPr>
                      <w:sz w:val="12"/>
                    </w:rPr>
                    <w:t>Antibody IgM / IgG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6DDBD3" w14:textId="77777777" w:rsidR="0027612E" w:rsidRDefault="009431F2">
                  <w:pPr>
                    <w:ind w:left="0" w:right="10"/>
                    <w:jc w:val="center"/>
                  </w:pPr>
                  <w:r>
                    <w:rPr>
                      <w:sz w:val="12"/>
                    </w:rPr>
                    <w:t>$200.00</w:t>
                  </w:r>
                </w:p>
              </w:tc>
            </w:tr>
          </w:tbl>
          <w:p w14:paraId="61AE2274" w14:textId="77777777" w:rsidR="0027612E" w:rsidRDefault="009431F2">
            <w:pPr>
              <w:ind w:left="15"/>
            </w:pPr>
            <w:r>
              <w:rPr>
                <w:b/>
                <w:sz w:val="12"/>
              </w:rPr>
              <w:t>Not Included:</w:t>
            </w:r>
          </w:p>
        </w:tc>
      </w:tr>
      <w:tr w:rsidR="0027612E" w14:paraId="7B0B0CE4" w14:textId="77777777" w:rsidTr="004B3666">
        <w:trPr>
          <w:trHeight w:val="284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1AC7" w14:textId="77777777" w:rsidR="0027612E" w:rsidRDefault="009431F2">
            <w:pPr>
              <w:ind w:left="0"/>
            </w:pPr>
            <w:r>
              <w:rPr>
                <w:sz w:val="20"/>
              </w:rPr>
              <w:t>Additional Screenings: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0A33" w14:textId="77777777" w:rsidR="0027612E" w:rsidRDefault="009431F2">
            <w:pPr>
              <w:spacing w:after="183"/>
              <w:ind w:left="0"/>
            </w:pPr>
            <w:r>
              <w:rPr>
                <w:sz w:val="16"/>
                <w:u w:val="single" w:color="000000"/>
              </w:rPr>
              <w:t>Included:</w:t>
            </w:r>
          </w:p>
          <w:p w14:paraId="58F3326C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Flu</w:t>
            </w:r>
          </w:p>
          <w:p w14:paraId="04E248A8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Strep</w:t>
            </w:r>
          </w:p>
          <w:p w14:paraId="780A0C53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Mono</w:t>
            </w:r>
          </w:p>
          <w:p w14:paraId="3487CE4E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HCG</w:t>
            </w:r>
          </w:p>
          <w:p w14:paraId="59024D71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Glucose</w:t>
            </w:r>
          </w:p>
          <w:p w14:paraId="4861D05A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Microalbumin</w:t>
            </w:r>
          </w:p>
          <w:p w14:paraId="6B82E08A" w14:textId="77777777" w:rsidR="0027612E" w:rsidRDefault="009431F2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sz w:val="16"/>
              </w:rPr>
              <w:t>Bacterial Vaginosis</w:t>
            </w:r>
          </w:p>
          <w:p w14:paraId="16ECF1CA" w14:textId="77777777" w:rsidR="0027612E" w:rsidRDefault="009431F2">
            <w:pPr>
              <w:numPr>
                <w:ilvl w:val="0"/>
                <w:numId w:val="5"/>
              </w:numPr>
              <w:ind w:hanging="360"/>
            </w:pPr>
            <w:r>
              <w:rPr>
                <w:color w:val="202124"/>
                <w:sz w:val="16"/>
              </w:rPr>
              <w:t>Trichomoniasis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120" w:tblpY="104"/>
              <w:tblOverlap w:val="never"/>
              <w:tblW w:w="3120" w:type="dxa"/>
              <w:tblInd w:w="0" w:type="dxa"/>
              <w:tblCellMar>
                <w:top w:w="138" w:type="dxa"/>
                <w:left w:w="28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520"/>
            </w:tblGrid>
            <w:tr w:rsidR="0027612E" w14:paraId="6799B5BA" w14:textId="77777777" w:rsidTr="004B3666">
              <w:trPr>
                <w:trHeight w:val="112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049C57" w14:textId="77777777" w:rsidR="0027612E" w:rsidRDefault="009431F2">
                  <w:pPr>
                    <w:ind w:left="196" w:right="382" w:firstLine="227"/>
                  </w:pPr>
                  <w:r>
                    <w:rPr>
                      <w:sz w:val="12"/>
                    </w:rPr>
                    <w:t xml:space="preserve">Flu </w:t>
                  </w:r>
                  <w:proofErr w:type="spellStart"/>
                  <w:r>
                    <w:rPr>
                      <w:sz w:val="12"/>
                    </w:rPr>
                    <w:t>Flu</w:t>
                  </w:r>
                  <w:proofErr w:type="spellEnd"/>
                  <w:r>
                    <w:rPr>
                      <w:sz w:val="12"/>
                    </w:rPr>
                    <w:t xml:space="preserve"> &amp; Covid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EE73CC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$29.00</w:t>
                  </w:r>
                </w:p>
                <w:p w14:paraId="48DD29CF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$147.00</w:t>
                  </w:r>
                </w:p>
              </w:tc>
            </w:tr>
            <w:tr w:rsidR="0027612E" w14:paraId="13A40912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DD7E02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Strep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37D99B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$34.00</w:t>
                  </w:r>
                </w:p>
              </w:tc>
            </w:tr>
            <w:tr w:rsidR="0027612E" w14:paraId="35D5EFB9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CB163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Mono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2DDF21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$11.00</w:t>
                  </w:r>
                </w:p>
              </w:tc>
            </w:tr>
            <w:tr w:rsidR="0027612E" w14:paraId="5A1642AF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5A5410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HCG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57CB13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$18.00</w:t>
                  </w:r>
                </w:p>
              </w:tc>
            </w:tr>
            <w:tr w:rsidR="0027612E" w14:paraId="31DF24FA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0928EA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Glucose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735DB8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$8.00</w:t>
                  </w:r>
                </w:p>
              </w:tc>
            </w:tr>
            <w:tr w:rsidR="0027612E" w14:paraId="453D22CD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9A4916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Microalbumin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F2A8A9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$12.00</w:t>
                  </w:r>
                </w:p>
              </w:tc>
            </w:tr>
            <w:tr w:rsidR="0027612E" w14:paraId="071513E5" w14:textId="77777777" w:rsidTr="004B3666">
              <w:trPr>
                <w:trHeight w:val="184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6CF048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sz w:val="12"/>
                    </w:rPr>
                    <w:t>Bacterial Vaginosis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4AE3E1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$25.00</w:t>
                  </w:r>
                </w:p>
              </w:tc>
            </w:tr>
            <w:tr w:rsidR="0027612E" w14:paraId="5C49551B" w14:textId="77777777" w:rsidTr="004B3666">
              <w:trPr>
                <w:trHeight w:val="25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A8F3E9" w14:textId="77777777" w:rsidR="0027612E" w:rsidRDefault="009431F2">
                  <w:pPr>
                    <w:ind w:left="0" w:right="186"/>
                    <w:jc w:val="center"/>
                  </w:pPr>
                  <w:r>
                    <w:rPr>
                      <w:color w:val="202124"/>
                      <w:sz w:val="12"/>
                    </w:rPr>
                    <w:t>Trichomoniasis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A20291" w14:textId="77777777" w:rsidR="0027612E" w:rsidRDefault="009431F2">
                  <w:pPr>
                    <w:ind w:left="0" w:right="171"/>
                    <w:jc w:val="center"/>
                  </w:pPr>
                  <w:r>
                    <w:rPr>
                      <w:sz w:val="12"/>
                    </w:rPr>
                    <w:t>$31.00</w:t>
                  </w:r>
                </w:p>
              </w:tc>
            </w:tr>
          </w:tbl>
          <w:p w14:paraId="0452E440" w14:textId="77777777" w:rsidR="0027612E" w:rsidRDefault="009431F2">
            <w:pPr>
              <w:ind w:left="15"/>
            </w:pPr>
            <w:r>
              <w:rPr>
                <w:b/>
                <w:sz w:val="12"/>
              </w:rPr>
              <w:t>Not Included:</w:t>
            </w:r>
          </w:p>
        </w:tc>
      </w:tr>
      <w:tr w:rsidR="0027612E" w14:paraId="30A8B77D" w14:textId="77777777" w:rsidTr="004B3666">
        <w:trPr>
          <w:trHeight w:val="208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7605" w14:textId="77777777" w:rsidR="0027612E" w:rsidRDefault="009431F2">
            <w:pPr>
              <w:ind w:left="0"/>
            </w:pPr>
            <w:r>
              <w:rPr>
                <w:sz w:val="20"/>
              </w:rPr>
              <w:t>Procedures: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8CF0" w14:textId="77777777" w:rsidR="0027612E" w:rsidRDefault="009431F2">
            <w:pPr>
              <w:spacing w:after="198" w:line="240" w:lineRule="auto"/>
              <w:ind w:left="0"/>
            </w:pPr>
            <w:r>
              <w:rPr>
                <w:sz w:val="16"/>
                <w:u w:val="single" w:color="000000"/>
              </w:rPr>
              <w:t xml:space="preserve">All procedures are available at 50% </w:t>
            </w:r>
            <w:proofErr w:type="gramStart"/>
            <w:r>
              <w:rPr>
                <w:sz w:val="16"/>
                <w:u w:val="single" w:color="000000"/>
              </w:rPr>
              <w:t>off of</w:t>
            </w:r>
            <w:proofErr w:type="gramEnd"/>
            <w:r>
              <w:rPr>
                <w:sz w:val="16"/>
                <w:u w:val="single" w:color="000000"/>
              </w:rPr>
              <w:t xml:space="preserve"> base prices:</w:t>
            </w:r>
          </w:p>
          <w:p w14:paraId="67C1950C" w14:textId="77777777" w:rsidR="0027612E" w:rsidRDefault="009431F2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sz w:val="16"/>
              </w:rPr>
              <w:t>EKG</w:t>
            </w:r>
          </w:p>
          <w:p w14:paraId="087FE09A" w14:textId="77777777" w:rsidR="0027612E" w:rsidRDefault="009431F2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sz w:val="16"/>
              </w:rPr>
              <w:t>Nebulizer</w:t>
            </w:r>
          </w:p>
          <w:p w14:paraId="2CD8355C" w14:textId="77777777" w:rsidR="0027612E" w:rsidRDefault="009431F2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sz w:val="16"/>
              </w:rPr>
              <w:t>Spirometry</w:t>
            </w:r>
          </w:p>
          <w:p w14:paraId="7D83D3D9" w14:textId="77777777" w:rsidR="0027612E" w:rsidRDefault="009431F2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sz w:val="16"/>
              </w:rPr>
              <w:t>Ear Irrigation</w:t>
            </w:r>
          </w:p>
          <w:p w14:paraId="45632C56" w14:textId="77777777" w:rsidR="0027612E" w:rsidRDefault="009431F2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sz w:val="16"/>
              </w:rPr>
              <w:t>Mole Removal</w:t>
            </w:r>
          </w:p>
          <w:p w14:paraId="08A8A681" w14:textId="77777777" w:rsidR="0027612E" w:rsidRDefault="009431F2">
            <w:pPr>
              <w:numPr>
                <w:ilvl w:val="0"/>
                <w:numId w:val="6"/>
              </w:numPr>
              <w:ind w:hanging="360"/>
            </w:pPr>
            <w:r>
              <w:rPr>
                <w:sz w:val="16"/>
              </w:rPr>
              <w:t>IV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120" w:tblpY="106"/>
              <w:tblOverlap w:val="never"/>
              <w:tblW w:w="3120" w:type="dxa"/>
              <w:tblInd w:w="0" w:type="dxa"/>
              <w:tblCellMar>
                <w:top w:w="138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560"/>
            </w:tblGrid>
            <w:tr w:rsidR="0027612E" w14:paraId="28728EBA" w14:textId="77777777" w:rsidTr="004B3666">
              <w:trPr>
                <w:trHeight w:val="110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084C60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EKG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66CA7A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$30.00</w:t>
                  </w:r>
                </w:p>
              </w:tc>
            </w:tr>
            <w:tr w:rsidR="0027612E" w14:paraId="427D04FE" w14:textId="77777777" w:rsidTr="004B3666">
              <w:trPr>
                <w:trHeight w:val="200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DA3855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Nebulizer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AFE8A6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$36.00</w:t>
                  </w:r>
                </w:p>
              </w:tc>
            </w:tr>
            <w:tr w:rsidR="0027612E" w14:paraId="4A1E1607" w14:textId="77777777" w:rsidTr="004B3666">
              <w:trPr>
                <w:trHeight w:val="25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355233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Spirometry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9F44C6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$144.00</w:t>
                  </w:r>
                </w:p>
              </w:tc>
            </w:tr>
            <w:tr w:rsidR="0027612E" w14:paraId="1A13D3BB" w14:textId="77777777" w:rsidTr="004B3666">
              <w:trPr>
                <w:trHeight w:val="25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FE9EC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Ear Irrigation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FE0BB4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$16 - $150 (severity)</w:t>
                  </w:r>
                </w:p>
              </w:tc>
            </w:tr>
            <w:tr w:rsidR="0027612E" w14:paraId="2165B2CF" w14:textId="77777777" w:rsidTr="004B3666">
              <w:trPr>
                <w:trHeight w:val="25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AE7086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Mole Removal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1F7204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$33.00 - $560</w:t>
                  </w:r>
                </w:p>
              </w:tc>
            </w:tr>
            <w:tr w:rsidR="0027612E" w14:paraId="2CD88319" w14:textId="77777777" w:rsidTr="004B3666">
              <w:trPr>
                <w:trHeight w:val="25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89813F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IV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3023C2" w14:textId="77777777" w:rsidR="0027612E" w:rsidRDefault="009431F2">
                  <w:pPr>
                    <w:ind w:left="0" w:right="5"/>
                    <w:jc w:val="center"/>
                  </w:pPr>
                  <w:r>
                    <w:rPr>
                      <w:sz w:val="12"/>
                    </w:rPr>
                    <w:t>$300 - $900</w:t>
                  </w:r>
                </w:p>
              </w:tc>
            </w:tr>
          </w:tbl>
          <w:p w14:paraId="092A23B6" w14:textId="77777777" w:rsidR="0027612E" w:rsidRDefault="009431F2">
            <w:pPr>
              <w:ind w:left="15"/>
            </w:pPr>
            <w:r>
              <w:rPr>
                <w:b/>
                <w:sz w:val="12"/>
              </w:rPr>
              <w:t>Not Included:</w:t>
            </w:r>
          </w:p>
        </w:tc>
      </w:tr>
      <w:tr w:rsidR="0027612E" w14:paraId="39E708BD" w14:textId="77777777" w:rsidTr="004B3666">
        <w:trPr>
          <w:trHeight w:val="12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3FCFE" w14:textId="77777777" w:rsidR="0027612E" w:rsidRDefault="009431F2">
            <w:pPr>
              <w:ind w:left="0"/>
            </w:pPr>
            <w:r>
              <w:rPr>
                <w:sz w:val="20"/>
              </w:rPr>
              <w:t>Imaging: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D7A28" w14:textId="77777777" w:rsidR="0027612E" w:rsidRDefault="009431F2">
            <w:pPr>
              <w:ind w:left="0"/>
            </w:pPr>
            <w:r>
              <w:rPr>
                <w:sz w:val="16"/>
              </w:rPr>
              <w:t>Discounted Prices Per Order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4139" w14:textId="77777777" w:rsidR="0027612E" w:rsidRDefault="009431F2">
            <w:pPr>
              <w:ind w:left="48" w:right="2137" w:hanging="33"/>
            </w:pPr>
            <w:r>
              <w:rPr>
                <w:b/>
                <w:sz w:val="12"/>
              </w:rPr>
              <w:t xml:space="preserve">Not Included: </w:t>
            </w:r>
            <w:r>
              <w:rPr>
                <w:sz w:val="12"/>
              </w:rPr>
              <w:t>Prices Vary</w:t>
            </w:r>
          </w:p>
        </w:tc>
      </w:tr>
      <w:tr w:rsidR="0027612E" w14:paraId="4009F5EF" w14:textId="77777777" w:rsidTr="004B3666">
        <w:trPr>
          <w:trHeight w:val="13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1D30" w14:textId="77777777" w:rsidR="0027612E" w:rsidRDefault="009431F2">
            <w:pPr>
              <w:ind w:left="0"/>
            </w:pPr>
            <w:r>
              <w:rPr>
                <w:sz w:val="20"/>
              </w:rPr>
              <w:t>Disclaimer: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B52C" w14:textId="77777777" w:rsidR="0027612E" w:rsidRDefault="009431F2">
            <w:pPr>
              <w:spacing w:line="240" w:lineRule="auto"/>
              <w:ind w:left="6"/>
              <w:jc w:val="center"/>
            </w:pPr>
            <w:r>
              <w:rPr>
                <w:sz w:val="12"/>
              </w:rPr>
              <w:t xml:space="preserve">The registration fee and the initial first month’s payment must be </w:t>
            </w:r>
            <w:proofErr w:type="gramStart"/>
            <w:r>
              <w:rPr>
                <w:sz w:val="12"/>
              </w:rPr>
              <w:t>collected  at</w:t>
            </w:r>
            <w:proofErr w:type="gramEnd"/>
            <w:r>
              <w:rPr>
                <w:sz w:val="12"/>
              </w:rPr>
              <w:t xml:space="preserve"> the time of the visit.</w:t>
            </w:r>
          </w:p>
          <w:p w14:paraId="722E20D6" w14:textId="77777777" w:rsidR="0027612E" w:rsidRDefault="009431F2">
            <w:pPr>
              <w:ind w:left="7"/>
              <w:jc w:val="center"/>
            </w:pPr>
            <w:r>
              <w:rPr>
                <w:sz w:val="12"/>
              </w:rPr>
              <w:t>*A credit card / debit card must be kept on file.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B95C" w14:textId="77777777" w:rsidR="0027612E" w:rsidRDefault="009431F2">
            <w:pPr>
              <w:ind w:left="0"/>
              <w:jc w:val="center"/>
            </w:pPr>
            <w:r>
              <w:rPr>
                <w:sz w:val="12"/>
              </w:rPr>
              <w:t>Payment is due at the end of each visit. If the total amount is paid, a discount will be applied. If t</w:t>
            </w:r>
            <w:r>
              <w:rPr>
                <w:sz w:val="12"/>
              </w:rPr>
              <w:t>he total amount cannot be paid in full, a payment plan will be addressed to you.</w:t>
            </w:r>
          </w:p>
        </w:tc>
      </w:tr>
    </w:tbl>
    <w:p w14:paraId="20247D0E" w14:textId="77777777" w:rsidR="0027612E" w:rsidRDefault="0027612E">
      <w:pPr>
        <w:ind w:left="0"/>
      </w:pPr>
    </w:p>
    <w:sectPr w:rsidR="002761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450"/>
    <w:multiLevelType w:val="hybridMultilevel"/>
    <w:tmpl w:val="078AA462"/>
    <w:lvl w:ilvl="0" w:tplc="B24C9B7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280346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14563A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563E86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F522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7E9AF2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BCAFB4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F4DA78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16045A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03076"/>
    <w:multiLevelType w:val="hybridMultilevel"/>
    <w:tmpl w:val="A6AC9EEE"/>
    <w:lvl w:ilvl="0" w:tplc="9FDAE81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B8235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6A6FA0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60D5B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1CBEF2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8482D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CA9C4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58868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9C6A10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22377"/>
    <w:multiLevelType w:val="hybridMultilevel"/>
    <w:tmpl w:val="72BE3FD2"/>
    <w:lvl w:ilvl="0" w:tplc="E0A24E2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7C3E70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788F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EE772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646F32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BEA808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AC30A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308166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EE46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C40E0"/>
    <w:multiLevelType w:val="hybridMultilevel"/>
    <w:tmpl w:val="10C232EE"/>
    <w:lvl w:ilvl="0" w:tplc="2AFA303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8A61D6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9AB41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629AE6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AC3B6E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345856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FEE3B4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BAE7BA4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CEC488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031D1"/>
    <w:multiLevelType w:val="hybridMultilevel"/>
    <w:tmpl w:val="DD8E33AE"/>
    <w:lvl w:ilvl="0" w:tplc="272E531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AEE43A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68CC80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74586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AA35B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FA3036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4A9F5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2A411E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86E326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915E1"/>
    <w:multiLevelType w:val="hybridMultilevel"/>
    <w:tmpl w:val="3A72A512"/>
    <w:lvl w:ilvl="0" w:tplc="42CE33D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A4373E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BE6AE4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EC1BA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362F18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CEDEA8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8C839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BA5F08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0053FC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2E"/>
    <w:rsid w:val="0027612E"/>
    <w:rsid w:val="004B3666"/>
    <w:rsid w:val="009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16DC"/>
  <w15:docId w15:val="{C7E711EE-A384-4BAB-8EA8-486395C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151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&amp; SELF PAY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&amp; SELF PAY</dc:title>
  <dc:subject/>
  <dc:creator>Juliana</dc:creator>
  <cp:keywords/>
  <cp:lastModifiedBy>Juliana</cp:lastModifiedBy>
  <cp:revision>2</cp:revision>
  <cp:lastPrinted>2021-05-26T13:36:00Z</cp:lastPrinted>
  <dcterms:created xsi:type="dcterms:W3CDTF">2021-05-26T13:45:00Z</dcterms:created>
  <dcterms:modified xsi:type="dcterms:W3CDTF">2021-05-26T13:45:00Z</dcterms:modified>
</cp:coreProperties>
</file>